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B97" w:rsidRDefault="00800B97" w:rsidP="00800B97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800B97">
        <w:rPr>
          <w:rFonts w:ascii="Times New Roman" w:hAnsi="Times New Roman" w:cs="Times New Roman"/>
          <w:b/>
          <w:color w:val="FF0000"/>
          <w:sz w:val="28"/>
        </w:rPr>
        <w:t>Сведения об обеспечении доступа в здания образовательной организации инвалидов и лиц с ограниченными возможностями здоровья.</w:t>
      </w:r>
    </w:p>
    <w:p w:rsidR="00800B97" w:rsidRPr="00800B97" w:rsidRDefault="00800B97" w:rsidP="00800B97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:rsidR="00800B97" w:rsidRPr="00B92027" w:rsidRDefault="00800B97" w:rsidP="00800B9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02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Здание школы по адресу ул. </w:t>
      </w:r>
      <w:proofErr w:type="gramStart"/>
      <w:r w:rsidRPr="00B92027">
        <w:rPr>
          <w:rFonts w:ascii="Times New Roman" w:hAnsi="Times New Roman" w:cs="Times New Roman"/>
          <w:sz w:val="28"/>
          <w:szCs w:val="28"/>
          <w:shd w:val="clear" w:color="auto" w:fill="FFFFFF"/>
        </w:rPr>
        <w:t>Молодёжная</w:t>
      </w:r>
      <w:proofErr w:type="gramEnd"/>
      <w:r w:rsidRPr="00B9202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35, для обучения инвалидов и лиц с ограниченными возможностями здоровья с нарушениями опорно-двигательного аппарата, оборудовано пандусом, санитарно-гигиеническим помещением на первом этаже, доступ к учебным кабинетам на первом этаже. Конструктивные особенности здания школы не предусматривают наличие подъемников. При входе в здание имеются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33612">
        <w:rPr>
          <w:rFonts w:ascii="Times New Roman" w:eastAsia="Times New Roman" w:hAnsi="Times New Roman" w:cs="Times New Roman"/>
          <w:sz w:val="28"/>
          <w:szCs w:val="28"/>
        </w:rPr>
        <w:t>поручни</w:t>
      </w:r>
      <w:r w:rsidRPr="00B92027">
        <w:rPr>
          <w:rFonts w:ascii="Times New Roman" w:eastAsia="Times New Roman" w:hAnsi="Times New Roman" w:cs="Times New Roman"/>
          <w:sz w:val="28"/>
          <w:szCs w:val="28"/>
        </w:rPr>
        <w:t xml:space="preserve"> и тактильные таблички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3612">
        <w:rPr>
          <w:rFonts w:ascii="Times New Roman" w:eastAsia="Times New Roman" w:hAnsi="Times New Roman" w:cs="Times New Roman"/>
          <w:sz w:val="28"/>
          <w:szCs w:val="28"/>
        </w:rPr>
        <w:t>для инвалидов и лиц с ОВЗ</w:t>
      </w:r>
      <w:r w:rsidRPr="00B9202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00B97" w:rsidRPr="00533612" w:rsidRDefault="00800B97" w:rsidP="00800B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3612">
        <w:rPr>
          <w:rFonts w:ascii="Times New Roman" w:eastAsia="Times New Roman" w:hAnsi="Times New Roman" w:cs="Times New Roman"/>
          <w:sz w:val="28"/>
          <w:szCs w:val="28"/>
        </w:rPr>
        <w:t>Тактильные плитки, напольные метки, устройства для закрепления инвалидных колясок, поручни внутри помещений, в образовательной организации - </w:t>
      </w:r>
      <w:r w:rsidRPr="00533612">
        <w:rPr>
          <w:rFonts w:ascii="Times New Roman" w:eastAsia="Times New Roman" w:hAnsi="Times New Roman" w:cs="Times New Roman"/>
          <w:bCs/>
          <w:sz w:val="28"/>
          <w:szCs w:val="28"/>
        </w:rPr>
        <w:t>отсутствуют.</w:t>
      </w:r>
      <w:r w:rsidRPr="00533612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72F" w:rsidRDefault="0089272F"/>
    <w:sectPr w:rsidR="008927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00B97"/>
    <w:rsid w:val="00800B97"/>
    <w:rsid w:val="008927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0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0B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2</cp:revision>
  <dcterms:created xsi:type="dcterms:W3CDTF">2021-03-01T05:11:00Z</dcterms:created>
  <dcterms:modified xsi:type="dcterms:W3CDTF">2021-03-01T05:11:00Z</dcterms:modified>
</cp:coreProperties>
</file>